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FEB" w:rsidRPr="003706AC" w:rsidRDefault="00983FEB" w:rsidP="00CD5AA6">
      <w:pPr>
        <w:spacing w:line="240" w:lineRule="auto"/>
        <w:rPr>
          <w:rFonts w:ascii="Verdana" w:hAnsi="Verdana"/>
          <w:i/>
          <w:sz w:val="28"/>
          <w:szCs w:val="28"/>
        </w:rPr>
      </w:pPr>
      <w:r w:rsidRPr="00983FEB">
        <w:rPr>
          <w:rFonts w:ascii="Verdana" w:hAnsi="Verdana"/>
          <w:b/>
          <w:sz w:val="28"/>
          <w:szCs w:val="28"/>
        </w:rPr>
        <w:t>November 19, 2017</w:t>
      </w:r>
    </w:p>
    <w:p w:rsidR="00983FEB" w:rsidRPr="003706AC" w:rsidRDefault="00983FEB" w:rsidP="00CD5AA6">
      <w:pPr>
        <w:spacing w:line="240" w:lineRule="auto"/>
        <w:rPr>
          <w:rFonts w:ascii="Verdana" w:hAnsi="Verdana"/>
          <w:sz w:val="16"/>
          <w:szCs w:val="16"/>
        </w:rPr>
      </w:pPr>
    </w:p>
    <w:p w:rsidR="004303A9" w:rsidRDefault="00AB47A1" w:rsidP="00386F6E">
      <w:pPr>
        <w:spacing w:line="240" w:lineRule="auto"/>
        <w:jc w:val="both"/>
        <w:rPr>
          <w:rFonts w:ascii="Verdana" w:hAnsi="Verdana"/>
          <w:sz w:val="28"/>
          <w:szCs w:val="28"/>
        </w:rPr>
      </w:pPr>
      <w:r>
        <w:rPr>
          <w:rFonts w:ascii="Verdana" w:hAnsi="Verdana"/>
          <w:sz w:val="28"/>
          <w:szCs w:val="28"/>
        </w:rPr>
        <w:t>A</w:t>
      </w:r>
      <w:r w:rsidR="009F797B">
        <w:rPr>
          <w:rFonts w:ascii="Verdana" w:hAnsi="Verdana"/>
          <w:sz w:val="28"/>
          <w:szCs w:val="28"/>
        </w:rPr>
        <w:t>ny given day</w:t>
      </w:r>
      <w:r w:rsidR="004303A9">
        <w:rPr>
          <w:rFonts w:ascii="Verdana" w:hAnsi="Verdana"/>
          <w:sz w:val="28"/>
          <w:szCs w:val="28"/>
        </w:rPr>
        <w:t xml:space="preserve"> we can have a variety of experiences and feelings.  </w:t>
      </w:r>
      <w:r w:rsidR="00B8742B">
        <w:rPr>
          <w:rFonts w:ascii="Verdana" w:hAnsi="Verdana"/>
          <w:sz w:val="28"/>
          <w:szCs w:val="28"/>
        </w:rPr>
        <w:t xml:space="preserve">At times we </w:t>
      </w:r>
      <w:r>
        <w:rPr>
          <w:rFonts w:ascii="Verdana" w:hAnsi="Verdana"/>
          <w:sz w:val="28"/>
          <w:szCs w:val="28"/>
        </w:rPr>
        <w:t>may</w:t>
      </w:r>
      <w:r w:rsidR="00B8742B">
        <w:rPr>
          <w:rFonts w:ascii="Verdana" w:hAnsi="Verdana"/>
          <w:sz w:val="28"/>
          <w:szCs w:val="28"/>
        </w:rPr>
        <w:t xml:space="preserve"> </w:t>
      </w:r>
      <w:r w:rsidR="002440C9">
        <w:rPr>
          <w:rFonts w:ascii="Verdana" w:hAnsi="Verdana"/>
          <w:sz w:val="28"/>
          <w:szCs w:val="28"/>
        </w:rPr>
        <w:t xml:space="preserve">be </w:t>
      </w:r>
      <w:r w:rsidR="00B8742B">
        <w:rPr>
          <w:rFonts w:ascii="Verdana" w:hAnsi="Verdana"/>
          <w:sz w:val="28"/>
          <w:szCs w:val="28"/>
        </w:rPr>
        <w:t>rather satisfied and thankful.  At other times we may fee</w:t>
      </w:r>
      <w:r w:rsidR="00187AD8">
        <w:rPr>
          <w:rFonts w:ascii="Verdana" w:hAnsi="Verdana"/>
          <w:sz w:val="28"/>
          <w:szCs w:val="28"/>
        </w:rPr>
        <w:t xml:space="preserve">l that we are </w:t>
      </w:r>
      <w:r w:rsidR="00187AD8" w:rsidRPr="00AB47A1">
        <w:rPr>
          <w:rFonts w:ascii="Verdana" w:hAnsi="Verdana"/>
          <w:sz w:val="28"/>
          <w:szCs w:val="28"/>
        </w:rPr>
        <w:t>waiting</w:t>
      </w:r>
      <w:r w:rsidR="00B8742B" w:rsidRPr="00AB47A1">
        <w:rPr>
          <w:rFonts w:ascii="Verdana" w:hAnsi="Verdana"/>
          <w:sz w:val="28"/>
          <w:szCs w:val="28"/>
        </w:rPr>
        <w:t xml:space="preserve"> for more</w:t>
      </w:r>
      <w:r w:rsidR="00B8742B">
        <w:rPr>
          <w:rFonts w:ascii="Verdana" w:hAnsi="Verdana"/>
          <w:sz w:val="28"/>
          <w:szCs w:val="28"/>
        </w:rPr>
        <w:t>.</w:t>
      </w:r>
      <w:r w:rsidR="00B7259D">
        <w:rPr>
          <w:rFonts w:ascii="Verdana" w:hAnsi="Verdana"/>
          <w:sz w:val="28"/>
          <w:szCs w:val="28"/>
        </w:rPr>
        <w:t xml:space="preserve">  </w:t>
      </w:r>
      <w:r w:rsidR="00B7259D" w:rsidRPr="00AB47A1">
        <w:rPr>
          <w:rFonts w:ascii="Verdana" w:hAnsi="Verdana"/>
          <w:b/>
          <w:sz w:val="28"/>
          <w:szCs w:val="28"/>
        </w:rPr>
        <w:t>Times of waiting</w:t>
      </w:r>
      <w:r w:rsidR="00B7259D" w:rsidRPr="00AB47A1">
        <w:rPr>
          <w:rFonts w:ascii="Verdana" w:hAnsi="Verdana"/>
          <w:sz w:val="28"/>
          <w:szCs w:val="28"/>
        </w:rPr>
        <w:t xml:space="preserve"> </w:t>
      </w:r>
      <w:r w:rsidR="00B7259D">
        <w:rPr>
          <w:rFonts w:ascii="Verdana" w:hAnsi="Verdana"/>
          <w:sz w:val="28"/>
          <w:szCs w:val="28"/>
        </w:rPr>
        <w:t>can be ambivalent and difficult.</w:t>
      </w:r>
    </w:p>
    <w:p w:rsidR="009F797B" w:rsidRPr="003706AC" w:rsidRDefault="009F797B" w:rsidP="00386F6E">
      <w:pPr>
        <w:spacing w:line="240" w:lineRule="auto"/>
        <w:jc w:val="both"/>
        <w:rPr>
          <w:rFonts w:ascii="Verdana" w:hAnsi="Verdana"/>
          <w:sz w:val="16"/>
          <w:szCs w:val="16"/>
        </w:rPr>
      </w:pPr>
    </w:p>
    <w:p w:rsidR="009F797B" w:rsidRDefault="00B8742B" w:rsidP="00386F6E">
      <w:pPr>
        <w:spacing w:line="240" w:lineRule="auto"/>
        <w:jc w:val="both"/>
        <w:rPr>
          <w:rFonts w:ascii="Verdana" w:hAnsi="Verdana"/>
          <w:sz w:val="28"/>
          <w:szCs w:val="28"/>
        </w:rPr>
      </w:pPr>
      <w:r>
        <w:rPr>
          <w:rFonts w:ascii="Verdana" w:hAnsi="Verdana"/>
          <w:sz w:val="28"/>
          <w:szCs w:val="28"/>
        </w:rPr>
        <w:t>T</w:t>
      </w:r>
      <w:r w:rsidR="009F797B">
        <w:rPr>
          <w:rFonts w:ascii="Verdana" w:hAnsi="Verdana"/>
          <w:sz w:val="28"/>
          <w:szCs w:val="28"/>
        </w:rPr>
        <w:t xml:space="preserve">oday’s scripture readings – Paul’s </w:t>
      </w:r>
      <w:r w:rsidR="00386F6E">
        <w:rPr>
          <w:rFonts w:ascii="Verdana" w:hAnsi="Verdana"/>
          <w:i/>
          <w:sz w:val="28"/>
          <w:szCs w:val="28"/>
        </w:rPr>
        <w:t xml:space="preserve">First </w:t>
      </w:r>
      <w:r w:rsidR="009F797B">
        <w:rPr>
          <w:rFonts w:ascii="Verdana" w:hAnsi="Verdana"/>
          <w:i/>
          <w:sz w:val="28"/>
          <w:szCs w:val="28"/>
        </w:rPr>
        <w:t>Letter to the Thessalonians</w:t>
      </w:r>
      <w:r w:rsidR="009F797B">
        <w:rPr>
          <w:rFonts w:ascii="Verdana" w:hAnsi="Verdana"/>
          <w:sz w:val="28"/>
          <w:szCs w:val="28"/>
        </w:rPr>
        <w:t xml:space="preserve"> and Jesus’ </w:t>
      </w:r>
      <w:r w:rsidR="009F797B">
        <w:rPr>
          <w:rFonts w:ascii="Verdana" w:hAnsi="Verdana"/>
          <w:i/>
          <w:sz w:val="28"/>
          <w:szCs w:val="28"/>
        </w:rPr>
        <w:t xml:space="preserve">Parable of the Talents </w:t>
      </w:r>
      <w:r w:rsidR="009F797B">
        <w:rPr>
          <w:rFonts w:ascii="Verdana" w:hAnsi="Verdana"/>
          <w:sz w:val="28"/>
          <w:szCs w:val="28"/>
        </w:rPr>
        <w:t xml:space="preserve">– </w:t>
      </w:r>
      <w:r>
        <w:rPr>
          <w:rFonts w:ascii="Verdana" w:hAnsi="Verdana"/>
          <w:sz w:val="28"/>
          <w:szCs w:val="28"/>
        </w:rPr>
        <w:t xml:space="preserve">address </w:t>
      </w:r>
      <w:r w:rsidR="009F797B" w:rsidRPr="00AB47A1">
        <w:rPr>
          <w:rFonts w:ascii="Verdana" w:hAnsi="Verdana"/>
          <w:b/>
          <w:sz w:val="28"/>
          <w:szCs w:val="28"/>
        </w:rPr>
        <w:t xml:space="preserve">the early disciples’ experience </w:t>
      </w:r>
      <w:r w:rsidR="00B7259D" w:rsidRPr="00AB47A1">
        <w:rPr>
          <w:rFonts w:ascii="Verdana" w:hAnsi="Verdana"/>
          <w:b/>
          <w:sz w:val="28"/>
          <w:szCs w:val="28"/>
        </w:rPr>
        <w:t xml:space="preserve">of </w:t>
      </w:r>
      <w:r w:rsidR="009F797B" w:rsidRPr="00AB47A1">
        <w:rPr>
          <w:rFonts w:ascii="Verdana" w:hAnsi="Verdana"/>
          <w:b/>
          <w:sz w:val="28"/>
          <w:szCs w:val="28"/>
        </w:rPr>
        <w:t xml:space="preserve">waiting </w:t>
      </w:r>
      <w:r w:rsidR="009F797B">
        <w:rPr>
          <w:rFonts w:ascii="Verdana" w:hAnsi="Verdana"/>
          <w:sz w:val="28"/>
          <w:szCs w:val="28"/>
        </w:rPr>
        <w:t xml:space="preserve">for </w:t>
      </w:r>
      <w:r w:rsidR="00AB47A1">
        <w:rPr>
          <w:rFonts w:ascii="Verdana" w:hAnsi="Verdana"/>
          <w:sz w:val="28"/>
          <w:szCs w:val="28"/>
        </w:rPr>
        <w:t>the</w:t>
      </w:r>
      <w:r>
        <w:rPr>
          <w:rFonts w:ascii="Verdana" w:hAnsi="Verdana"/>
          <w:sz w:val="28"/>
          <w:szCs w:val="28"/>
        </w:rPr>
        <w:t xml:space="preserve"> final coming and judgment</w:t>
      </w:r>
      <w:r w:rsidR="00AB47A1">
        <w:rPr>
          <w:rFonts w:ascii="Verdana" w:hAnsi="Verdana"/>
          <w:sz w:val="28"/>
          <w:szCs w:val="28"/>
        </w:rPr>
        <w:t xml:space="preserve"> of Jesus Christ</w:t>
      </w:r>
      <w:r>
        <w:rPr>
          <w:rFonts w:ascii="Verdana" w:hAnsi="Verdana"/>
          <w:sz w:val="28"/>
          <w:szCs w:val="28"/>
        </w:rPr>
        <w:t>.</w:t>
      </w:r>
    </w:p>
    <w:p w:rsidR="00B8742B" w:rsidRPr="003706AC" w:rsidRDefault="00B8742B" w:rsidP="00386F6E">
      <w:pPr>
        <w:spacing w:line="240" w:lineRule="auto"/>
        <w:jc w:val="both"/>
        <w:rPr>
          <w:rFonts w:ascii="Verdana" w:hAnsi="Verdana"/>
          <w:sz w:val="16"/>
          <w:szCs w:val="16"/>
        </w:rPr>
      </w:pPr>
    </w:p>
    <w:p w:rsidR="003236BD" w:rsidRDefault="00B8742B" w:rsidP="00386F6E">
      <w:pPr>
        <w:spacing w:line="240" w:lineRule="auto"/>
        <w:jc w:val="both"/>
        <w:rPr>
          <w:rFonts w:ascii="Verdana" w:hAnsi="Verdana"/>
          <w:sz w:val="28"/>
          <w:szCs w:val="28"/>
        </w:rPr>
      </w:pPr>
      <w:r>
        <w:rPr>
          <w:rFonts w:ascii="Verdana" w:hAnsi="Verdana"/>
          <w:sz w:val="28"/>
          <w:szCs w:val="28"/>
        </w:rPr>
        <w:t>Paul affectionately affirms the faith of</w:t>
      </w:r>
      <w:r w:rsidRPr="00F04A4B">
        <w:rPr>
          <w:rFonts w:ascii="Verdana" w:hAnsi="Verdana"/>
          <w:b/>
          <w:sz w:val="28"/>
          <w:szCs w:val="28"/>
        </w:rPr>
        <w:t xml:space="preserve"> the </w:t>
      </w:r>
      <w:proofErr w:type="spellStart"/>
      <w:r w:rsidRPr="00F04A4B">
        <w:rPr>
          <w:rFonts w:ascii="Verdana" w:hAnsi="Verdana"/>
          <w:b/>
          <w:sz w:val="28"/>
          <w:szCs w:val="28"/>
        </w:rPr>
        <w:t>Thessalonian</w:t>
      </w:r>
      <w:proofErr w:type="spellEnd"/>
      <w:r w:rsidRPr="00F04A4B">
        <w:rPr>
          <w:rFonts w:ascii="Verdana" w:hAnsi="Verdana"/>
          <w:b/>
          <w:sz w:val="28"/>
          <w:szCs w:val="28"/>
        </w:rPr>
        <w:t xml:space="preserve"> brothers and sisters</w:t>
      </w:r>
      <w:r>
        <w:rPr>
          <w:rFonts w:ascii="Verdana" w:hAnsi="Verdana"/>
          <w:sz w:val="28"/>
          <w:szCs w:val="28"/>
        </w:rPr>
        <w:t xml:space="preserve"> addressing them as “</w:t>
      </w:r>
      <w:r w:rsidRPr="00187AD8">
        <w:rPr>
          <w:rFonts w:ascii="Verdana" w:hAnsi="Verdana"/>
          <w:i/>
          <w:sz w:val="28"/>
          <w:szCs w:val="28"/>
        </w:rPr>
        <w:t>beloved</w:t>
      </w:r>
      <w:r>
        <w:rPr>
          <w:rFonts w:ascii="Verdana" w:hAnsi="Verdana"/>
          <w:sz w:val="28"/>
          <w:szCs w:val="28"/>
        </w:rPr>
        <w:t xml:space="preserve">” who </w:t>
      </w:r>
      <w:r w:rsidRPr="00187AD8">
        <w:rPr>
          <w:rFonts w:ascii="Verdana" w:hAnsi="Verdana"/>
          <w:i/>
          <w:sz w:val="28"/>
          <w:szCs w:val="28"/>
        </w:rPr>
        <w:t>“do not need to have anything written to you.”</w:t>
      </w:r>
      <w:r>
        <w:rPr>
          <w:rFonts w:ascii="Verdana" w:hAnsi="Verdana"/>
          <w:sz w:val="28"/>
          <w:szCs w:val="28"/>
        </w:rPr>
        <w:t xml:space="preserve">  </w:t>
      </w:r>
      <w:r w:rsidR="003236BD">
        <w:rPr>
          <w:rFonts w:ascii="Verdana" w:hAnsi="Verdana"/>
          <w:sz w:val="28"/>
          <w:szCs w:val="28"/>
        </w:rPr>
        <w:t xml:space="preserve">And yet, he immediately adds, </w:t>
      </w:r>
      <w:r w:rsidR="003236BD" w:rsidRPr="00187AD8">
        <w:rPr>
          <w:rFonts w:ascii="Verdana" w:hAnsi="Verdana"/>
          <w:i/>
          <w:sz w:val="28"/>
          <w:szCs w:val="28"/>
        </w:rPr>
        <w:t xml:space="preserve">“You know yourselves very well that </w:t>
      </w:r>
      <w:r w:rsidR="003236BD" w:rsidRPr="00AB47A1">
        <w:rPr>
          <w:rFonts w:ascii="Verdana" w:hAnsi="Verdana"/>
          <w:b/>
          <w:i/>
          <w:sz w:val="28"/>
          <w:szCs w:val="28"/>
        </w:rPr>
        <w:t>the day of the Lord</w:t>
      </w:r>
      <w:r w:rsidR="00AB47A1">
        <w:rPr>
          <w:rFonts w:ascii="Verdana" w:hAnsi="Verdana"/>
          <w:sz w:val="28"/>
          <w:szCs w:val="28"/>
        </w:rPr>
        <w:t xml:space="preserve"> </w:t>
      </w:r>
      <w:r w:rsidR="00527504">
        <w:rPr>
          <w:rFonts w:ascii="Verdana" w:hAnsi="Verdana"/>
          <w:sz w:val="28"/>
          <w:szCs w:val="28"/>
        </w:rPr>
        <w:t>[</w:t>
      </w:r>
      <w:r w:rsidR="00AB47A1">
        <w:rPr>
          <w:rFonts w:ascii="Verdana" w:hAnsi="Verdana"/>
          <w:sz w:val="28"/>
          <w:szCs w:val="28"/>
        </w:rPr>
        <w:t xml:space="preserve">described as a day of judgment in the prophets </w:t>
      </w:r>
      <w:r w:rsidR="00AB47A1" w:rsidRPr="00AB47A1">
        <w:rPr>
          <w:rFonts w:ascii="Verdana" w:hAnsi="Verdana"/>
          <w:sz w:val="20"/>
          <w:szCs w:val="20"/>
        </w:rPr>
        <w:t>(e.g. Isaiah 3:1</w:t>
      </w:r>
      <w:r w:rsidR="00F04A4B">
        <w:rPr>
          <w:rFonts w:ascii="Verdana" w:hAnsi="Verdana"/>
          <w:sz w:val="28"/>
          <w:szCs w:val="28"/>
        </w:rPr>
        <w:t>)</w:t>
      </w:r>
      <w:r w:rsidR="00527504">
        <w:rPr>
          <w:rFonts w:ascii="Verdana" w:hAnsi="Verdana"/>
          <w:sz w:val="28"/>
          <w:szCs w:val="28"/>
        </w:rPr>
        <w:t>]</w:t>
      </w:r>
      <w:r w:rsidR="00AB47A1">
        <w:rPr>
          <w:rFonts w:ascii="Verdana" w:hAnsi="Verdana"/>
          <w:sz w:val="28"/>
          <w:szCs w:val="28"/>
        </w:rPr>
        <w:t xml:space="preserve"> </w:t>
      </w:r>
      <w:r w:rsidR="003236BD" w:rsidRPr="00187AD8">
        <w:rPr>
          <w:rFonts w:ascii="Verdana" w:hAnsi="Verdana"/>
          <w:i/>
          <w:sz w:val="28"/>
          <w:szCs w:val="28"/>
        </w:rPr>
        <w:t>will come like a thief in the night.”</w:t>
      </w:r>
    </w:p>
    <w:p w:rsidR="00B8742B" w:rsidRPr="003706AC" w:rsidRDefault="00B8742B" w:rsidP="00386F6E">
      <w:pPr>
        <w:spacing w:line="240" w:lineRule="auto"/>
        <w:jc w:val="both"/>
        <w:rPr>
          <w:rFonts w:ascii="Verdana" w:hAnsi="Verdana"/>
          <w:sz w:val="16"/>
          <w:szCs w:val="16"/>
        </w:rPr>
      </w:pPr>
    </w:p>
    <w:p w:rsidR="00E43346" w:rsidRDefault="00AB47A1" w:rsidP="00386F6E">
      <w:pPr>
        <w:spacing w:line="240" w:lineRule="auto"/>
        <w:jc w:val="both"/>
        <w:rPr>
          <w:rFonts w:ascii="Verdana" w:hAnsi="Verdana"/>
          <w:sz w:val="28"/>
          <w:szCs w:val="28"/>
        </w:rPr>
      </w:pPr>
      <w:r>
        <w:rPr>
          <w:rFonts w:ascii="Verdana" w:hAnsi="Verdana"/>
          <w:sz w:val="28"/>
          <w:szCs w:val="28"/>
        </w:rPr>
        <w:t>Paul addresses the preparation</w:t>
      </w:r>
      <w:r w:rsidR="003236BD">
        <w:rPr>
          <w:rFonts w:ascii="Verdana" w:hAnsi="Verdana"/>
          <w:sz w:val="28"/>
          <w:szCs w:val="28"/>
        </w:rPr>
        <w:t xml:space="preserve"> need</w:t>
      </w:r>
      <w:r>
        <w:rPr>
          <w:rFonts w:ascii="Verdana" w:hAnsi="Verdana"/>
          <w:sz w:val="28"/>
          <w:szCs w:val="28"/>
        </w:rPr>
        <w:t>ed</w:t>
      </w:r>
      <w:r w:rsidR="003236BD">
        <w:rPr>
          <w:rFonts w:ascii="Verdana" w:hAnsi="Verdana"/>
          <w:sz w:val="28"/>
          <w:szCs w:val="28"/>
        </w:rPr>
        <w:t xml:space="preserve"> for the day of the Lord.  </w:t>
      </w:r>
      <w:r w:rsidR="003236BD" w:rsidRPr="00187AD8">
        <w:rPr>
          <w:rFonts w:ascii="Verdana" w:hAnsi="Verdana"/>
          <w:i/>
          <w:sz w:val="28"/>
          <w:szCs w:val="28"/>
        </w:rPr>
        <w:t xml:space="preserve">“Let us not fall asleep as others do, but let us keep awake and </w:t>
      </w:r>
      <w:r>
        <w:rPr>
          <w:rFonts w:ascii="Verdana" w:hAnsi="Verdana"/>
          <w:i/>
          <w:sz w:val="28"/>
          <w:szCs w:val="28"/>
        </w:rPr>
        <w:t xml:space="preserve">be </w:t>
      </w:r>
      <w:r w:rsidR="003236BD" w:rsidRPr="00187AD8">
        <w:rPr>
          <w:rFonts w:ascii="Verdana" w:hAnsi="Verdana"/>
          <w:i/>
          <w:sz w:val="28"/>
          <w:szCs w:val="28"/>
        </w:rPr>
        <w:t>sober.”</w:t>
      </w:r>
      <w:r w:rsidR="003236BD">
        <w:rPr>
          <w:rFonts w:ascii="Verdana" w:hAnsi="Verdana"/>
          <w:sz w:val="28"/>
          <w:szCs w:val="28"/>
        </w:rPr>
        <w:t xml:space="preserve">  This is no simple passive or even patient time waiting for Christ’s return.  The exhortation to </w:t>
      </w:r>
      <w:r w:rsidR="003236BD" w:rsidRPr="00187AD8">
        <w:rPr>
          <w:rFonts w:ascii="Verdana" w:hAnsi="Verdana"/>
          <w:i/>
          <w:sz w:val="28"/>
          <w:szCs w:val="28"/>
        </w:rPr>
        <w:t xml:space="preserve">“put on the breastplate of faith and love [with] a helmet of hope for salvation” </w:t>
      </w:r>
      <w:r w:rsidR="00E43346" w:rsidRPr="00187AD8">
        <w:rPr>
          <w:rFonts w:ascii="Verdana" w:hAnsi="Verdana"/>
          <w:sz w:val="28"/>
          <w:szCs w:val="28"/>
        </w:rPr>
        <w:t xml:space="preserve">is a call </w:t>
      </w:r>
      <w:r>
        <w:rPr>
          <w:rFonts w:ascii="Verdana" w:hAnsi="Verdana"/>
          <w:sz w:val="28"/>
          <w:szCs w:val="28"/>
        </w:rPr>
        <w:t>to</w:t>
      </w:r>
      <w:r w:rsidR="00E43346" w:rsidRPr="00187AD8">
        <w:rPr>
          <w:rFonts w:ascii="Verdana" w:hAnsi="Verdana"/>
          <w:sz w:val="28"/>
          <w:szCs w:val="28"/>
        </w:rPr>
        <w:t xml:space="preserve"> active discipleship.</w:t>
      </w:r>
      <w:r>
        <w:rPr>
          <w:rFonts w:ascii="Verdana" w:hAnsi="Verdana"/>
          <w:sz w:val="28"/>
          <w:szCs w:val="28"/>
        </w:rPr>
        <w:t xml:space="preserve">  </w:t>
      </w:r>
      <w:r w:rsidRPr="00AB47A1">
        <w:rPr>
          <w:rFonts w:ascii="Verdana" w:hAnsi="Verdana"/>
          <w:i/>
          <w:sz w:val="28"/>
          <w:szCs w:val="28"/>
        </w:rPr>
        <w:t>“</w:t>
      </w:r>
      <w:r w:rsidR="003706AC">
        <w:rPr>
          <w:rFonts w:ascii="Verdana" w:hAnsi="Verdana"/>
          <w:i/>
          <w:sz w:val="28"/>
          <w:szCs w:val="28"/>
        </w:rPr>
        <w:t>Therefore”</w:t>
      </w:r>
      <w:r w:rsidRPr="00AB47A1">
        <w:rPr>
          <w:rFonts w:ascii="Verdana" w:hAnsi="Verdana"/>
          <w:i/>
          <w:sz w:val="28"/>
          <w:szCs w:val="28"/>
        </w:rPr>
        <w:t xml:space="preserve"> </w:t>
      </w:r>
      <w:r w:rsidRPr="00AB47A1">
        <w:rPr>
          <w:rFonts w:ascii="Verdana" w:hAnsi="Verdana"/>
          <w:sz w:val="28"/>
          <w:szCs w:val="28"/>
        </w:rPr>
        <w:t>Paul says,</w:t>
      </w:r>
      <w:r w:rsidRPr="00AB47A1">
        <w:rPr>
          <w:rFonts w:ascii="Verdana" w:hAnsi="Verdana"/>
          <w:i/>
          <w:sz w:val="28"/>
          <w:szCs w:val="28"/>
        </w:rPr>
        <w:t xml:space="preserve"> “encourage one another and build up each other, as indeed you are doing” </w:t>
      </w:r>
      <w:r w:rsidRPr="00AB47A1">
        <w:rPr>
          <w:rFonts w:ascii="Verdana" w:hAnsi="Verdana"/>
          <w:sz w:val="20"/>
          <w:szCs w:val="20"/>
        </w:rPr>
        <w:t>(1 Thess. 5:11)</w:t>
      </w:r>
      <w:r w:rsidRPr="00AB47A1">
        <w:rPr>
          <w:rFonts w:ascii="Verdana" w:hAnsi="Verdana"/>
          <w:sz w:val="28"/>
          <w:szCs w:val="28"/>
        </w:rPr>
        <w:t>.</w:t>
      </w:r>
    </w:p>
    <w:p w:rsidR="00E43346" w:rsidRPr="003706AC" w:rsidRDefault="00E43346" w:rsidP="00386F6E">
      <w:pPr>
        <w:spacing w:line="240" w:lineRule="auto"/>
        <w:jc w:val="both"/>
        <w:rPr>
          <w:rFonts w:ascii="Verdana" w:hAnsi="Verdana"/>
          <w:sz w:val="16"/>
          <w:szCs w:val="16"/>
        </w:rPr>
      </w:pPr>
    </w:p>
    <w:p w:rsidR="00E43346" w:rsidRDefault="00E43346" w:rsidP="00386F6E">
      <w:pPr>
        <w:spacing w:line="240" w:lineRule="auto"/>
        <w:jc w:val="both"/>
        <w:rPr>
          <w:rFonts w:ascii="Verdana" w:hAnsi="Verdana"/>
          <w:sz w:val="28"/>
          <w:szCs w:val="28"/>
        </w:rPr>
      </w:pPr>
      <w:r>
        <w:rPr>
          <w:rFonts w:ascii="Verdana" w:hAnsi="Verdana"/>
          <w:sz w:val="28"/>
          <w:szCs w:val="28"/>
        </w:rPr>
        <w:t xml:space="preserve">Jesus’ </w:t>
      </w:r>
      <w:r w:rsidRPr="00F04A4B">
        <w:rPr>
          <w:rFonts w:ascii="Verdana" w:hAnsi="Verdana"/>
          <w:b/>
          <w:i/>
          <w:sz w:val="28"/>
          <w:szCs w:val="28"/>
        </w:rPr>
        <w:t>Parable of the Talents</w:t>
      </w:r>
      <w:r w:rsidRPr="00F04A4B">
        <w:rPr>
          <w:rFonts w:ascii="Verdana" w:hAnsi="Verdana"/>
          <w:b/>
          <w:sz w:val="28"/>
          <w:szCs w:val="28"/>
        </w:rPr>
        <w:t xml:space="preserve"> </w:t>
      </w:r>
      <w:r w:rsidR="00386F6E">
        <w:rPr>
          <w:rFonts w:ascii="Verdana" w:hAnsi="Verdana"/>
          <w:sz w:val="20"/>
          <w:szCs w:val="20"/>
        </w:rPr>
        <w:t xml:space="preserve">(Matthew 25:14-30) </w:t>
      </w:r>
      <w:r>
        <w:rPr>
          <w:rFonts w:ascii="Verdana" w:hAnsi="Verdana"/>
          <w:sz w:val="28"/>
          <w:szCs w:val="28"/>
        </w:rPr>
        <w:t xml:space="preserve">describes a man about to go away </w:t>
      </w:r>
      <w:r w:rsidRPr="00187AD8">
        <w:rPr>
          <w:rFonts w:ascii="Verdana" w:hAnsi="Verdana"/>
          <w:i/>
          <w:sz w:val="28"/>
          <w:szCs w:val="28"/>
        </w:rPr>
        <w:t>“on a journey”</w:t>
      </w:r>
      <w:r>
        <w:rPr>
          <w:rFonts w:ascii="Verdana" w:hAnsi="Verdana"/>
          <w:sz w:val="28"/>
          <w:szCs w:val="28"/>
        </w:rPr>
        <w:t xml:space="preserve"> who will return </w:t>
      </w:r>
      <w:r w:rsidRPr="00187AD8">
        <w:rPr>
          <w:rFonts w:ascii="Verdana" w:hAnsi="Verdana"/>
          <w:i/>
          <w:sz w:val="28"/>
          <w:szCs w:val="28"/>
        </w:rPr>
        <w:t>“after a long period of time.”</w:t>
      </w:r>
      <w:r>
        <w:rPr>
          <w:rFonts w:ascii="Verdana" w:hAnsi="Verdana"/>
          <w:sz w:val="28"/>
          <w:szCs w:val="28"/>
        </w:rPr>
        <w:t xml:space="preserve">  The fi</w:t>
      </w:r>
      <w:r w:rsidR="00386F6E">
        <w:rPr>
          <w:rFonts w:ascii="Verdana" w:hAnsi="Verdana"/>
          <w:sz w:val="28"/>
          <w:szCs w:val="28"/>
        </w:rPr>
        <w:t>nal coming of Jesus may not be im</w:t>
      </w:r>
      <w:r>
        <w:rPr>
          <w:rFonts w:ascii="Verdana" w:hAnsi="Verdana"/>
          <w:sz w:val="28"/>
          <w:szCs w:val="28"/>
        </w:rPr>
        <w:t>minent.</w:t>
      </w:r>
    </w:p>
    <w:p w:rsidR="00E43346" w:rsidRPr="003706AC" w:rsidRDefault="00E43346" w:rsidP="00386F6E">
      <w:pPr>
        <w:spacing w:line="240" w:lineRule="auto"/>
        <w:jc w:val="both"/>
        <w:rPr>
          <w:rFonts w:ascii="Verdana" w:hAnsi="Verdana"/>
          <w:sz w:val="16"/>
          <w:szCs w:val="16"/>
        </w:rPr>
      </w:pPr>
    </w:p>
    <w:p w:rsidR="003236BD" w:rsidRDefault="00E43346" w:rsidP="00386F6E">
      <w:pPr>
        <w:spacing w:line="240" w:lineRule="auto"/>
        <w:jc w:val="both"/>
        <w:rPr>
          <w:rFonts w:ascii="Verdana" w:hAnsi="Verdana"/>
          <w:sz w:val="28"/>
          <w:szCs w:val="28"/>
        </w:rPr>
      </w:pPr>
      <w:r>
        <w:rPr>
          <w:rFonts w:ascii="Verdana" w:hAnsi="Verdana"/>
          <w:sz w:val="28"/>
          <w:szCs w:val="28"/>
        </w:rPr>
        <w:t xml:space="preserve">The man </w:t>
      </w:r>
      <w:r w:rsidRPr="00187AD8">
        <w:rPr>
          <w:rFonts w:ascii="Verdana" w:hAnsi="Verdana"/>
          <w:i/>
          <w:sz w:val="28"/>
          <w:szCs w:val="28"/>
        </w:rPr>
        <w:t>“entrusts his property”</w:t>
      </w:r>
      <w:r>
        <w:rPr>
          <w:rFonts w:ascii="Verdana" w:hAnsi="Verdana"/>
          <w:sz w:val="28"/>
          <w:szCs w:val="28"/>
        </w:rPr>
        <w:t xml:space="preserve"> to three servants: one receiving five talents, another two talents and</w:t>
      </w:r>
      <w:r w:rsidR="003236BD">
        <w:rPr>
          <w:rFonts w:ascii="Verdana" w:hAnsi="Verdana"/>
          <w:sz w:val="28"/>
          <w:szCs w:val="28"/>
        </w:rPr>
        <w:t xml:space="preserve"> </w:t>
      </w:r>
      <w:r>
        <w:rPr>
          <w:rFonts w:ascii="Verdana" w:hAnsi="Verdana"/>
          <w:sz w:val="28"/>
          <w:szCs w:val="28"/>
        </w:rPr>
        <w:t xml:space="preserve">the third receiving one.  The Greek word </w:t>
      </w:r>
      <w:r w:rsidR="00F04A4B">
        <w:rPr>
          <w:rFonts w:ascii="Verdana" w:hAnsi="Verdana"/>
          <w:i/>
          <w:sz w:val="28"/>
          <w:szCs w:val="28"/>
        </w:rPr>
        <w:t>‘</w:t>
      </w:r>
      <w:proofErr w:type="spellStart"/>
      <w:r>
        <w:rPr>
          <w:rFonts w:ascii="Verdana" w:hAnsi="Verdana"/>
          <w:i/>
          <w:sz w:val="28"/>
          <w:szCs w:val="28"/>
        </w:rPr>
        <w:t>talanton</w:t>
      </w:r>
      <w:proofErr w:type="spellEnd"/>
      <w:r w:rsidR="00F04A4B">
        <w:rPr>
          <w:rFonts w:ascii="Verdana" w:hAnsi="Verdana"/>
          <w:i/>
          <w:sz w:val="28"/>
          <w:szCs w:val="28"/>
        </w:rPr>
        <w:t>’</w:t>
      </w:r>
      <w:r>
        <w:rPr>
          <w:rFonts w:ascii="Verdana" w:hAnsi="Verdana"/>
          <w:sz w:val="28"/>
          <w:szCs w:val="28"/>
        </w:rPr>
        <w:t xml:space="preserve"> refers to a rather large monetary amount</w:t>
      </w:r>
      <w:r w:rsidR="00425466">
        <w:rPr>
          <w:rFonts w:ascii="Verdana" w:hAnsi="Verdana"/>
          <w:sz w:val="28"/>
          <w:szCs w:val="28"/>
        </w:rPr>
        <w:t>.</w:t>
      </w:r>
    </w:p>
    <w:p w:rsidR="00425466" w:rsidRDefault="00425466" w:rsidP="00386F6E">
      <w:pPr>
        <w:spacing w:line="240" w:lineRule="auto"/>
        <w:jc w:val="both"/>
        <w:rPr>
          <w:rFonts w:ascii="Verdana" w:hAnsi="Verdana"/>
          <w:sz w:val="28"/>
          <w:szCs w:val="28"/>
        </w:rPr>
      </w:pPr>
      <w:r>
        <w:rPr>
          <w:rFonts w:ascii="Verdana" w:hAnsi="Verdana"/>
          <w:sz w:val="28"/>
          <w:szCs w:val="28"/>
        </w:rPr>
        <w:t>Now in the time of Jesus wealth was limited for most people.  To increase one’s wealth in the communal setting was to take limited wealth away from another and to be greedy.</w:t>
      </w:r>
    </w:p>
    <w:p w:rsidR="00425466" w:rsidRPr="003706AC" w:rsidRDefault="00425466" w:rsidP="00386F6E">
      <w:pPr>
        <w:spacing w:line="240" w:lineRule="auto"/>
        <w:jc w:val="both"/>
        <w:rPr>
          <w:rFonts w:ascii="Verdana" w:hAnsi="Verdana"/>
          <w:sz w:val="16"/>
          <w:szCs w:val="16"/>
        </w:rPr>
      </w:pPr>
    </w:p>
    <w:p w:rsidR="00425466" w:rsidRDefault="00425466" w:rsidP="00386F6E">
      <w:pPr>
        <w:spacing w:line="240" w:lineRule="auto"/>
        <w:jc w:val="both"/>
        <w:rPr>
          <w:rFonts w:ascii="Verdana" w:hAnsi="Verdana"/>
          <w:sz w:val="28"/>
          <w:szCs w:val="28"/>
        </w:rPr>
      </w:pPr>
      <w:r>
        <w:rPr>
          <w:rFonts w:ascii="Verdana" w:hAnsi="Verdana"/>
          <w:sz w:val="28"/>
          <w:szCs w:val="28"/>
        </w:rPr>
        <w:t xml:space="preserve">The servants who received five and two talents respectively went off </w:t>
      </w:r>
      <w:r w:rsidRPr="00187AD8">
        <w:rPr>
          <w:rFonts w:ascii="Verdana" w:hAnsi="Verdana"/>
          <w:i/>
          <w:sz w:val="28"/>
          <w:szCs w:val="28"/>
        </w:rPr>
        <w:t>“at once”</w:t>
      </w:r>
      <w:r>
        <w:rPr>
          <w:rFonts w:ascii="Verdana" w:hAnsi="Verdana"/>
          <w:sz w:val="28"/>
          <w:szCs w:val="28"/>
        </w:rPr>
        <w:t xml:space="preserve"> and </w:t>
      </w:r>
      <w:r w:rsidRPr="00187AD8">
        <w:rPr>
          <w:rFonts w:ascii="Verdana" w:hAnsi="Verdana"/>
          <w:i/>
          <w:sz w:val="28"/>
          <w:szCs w:val="28"/>
        </w:rPr>
        <w:t>“traded with them”</w:t>
      </w:r>
      <w:r>
        <w:rPr>
          <w:rFonts w:ascii="Verdana" w:hAnsi="Verdana"/>
          <w:sz w:val="28"/>
          <w:szCs w:val="28"/>
        </w:rPr>
        <w:t xml:space="preserve"> –</w:t>
      </w:r>
      <w:r w:rsidR="00F04A4B">
        <w:rPr>
          <w:rFonts w:ascii="Verdana" w:hAnsi="Verdana"/>
          <w:sz w:val="28"/>
          <w:szCs w:val="28"/>
        </w:rPr>
        <w:t xml:space="preserve"> </w:t>
      </w:r>
      <w:r>
        <w:rPr>
          <w:rFonts w:ascii="Verdana" w:hAnsi="Verdana"/>
          <w:sz w:val="28"/>
          <w:szCs w:val="28"/>
        </w:rPr>
        <w:t xml:space="preserve">for additional wealth.  </w:t>
      </w:r>
      <w:r>
        <w:rPr>
          <w:rFonts w:ascii="Verdana" w:hAnsi="Verdana"/>
          <w:sz w:val="28"/>
          <w:szCs w:val="28"/>
        </w:rPr>
        <w:lastRenderedPageBreak/>
        <w:t xml:space="preserve">When the master returned to </w:t>
      </w:r>
      <w:r w:rsidRPr="00187AD8">
        <w:rPr>
          <w:rFonts w:ascii="Verdana" w:hAnsi="Verdana"/>
          <w:i/>
          <w:sz w:val="28"/>
          <w:szCs w:val="28"/>
        </w:rPr>
        <w:t>“settle accounts”</w:t>
      </w:r>
      <w:r>
        <w:rPr>
          <w:rFonts w:ascii="Verdana" w:hAnsi="Verdana"/>
          <w:sz w:val="28"/>
          <w:szCs w:val="28"/>
        </w:rPr>
        <w:t xml:space="preserve"> – </w:t>
      </w:r>
      <w:r w:rsidR="00F04A4B">
        <w:rPr>
          <w:rFonts w:ascii="Verdana" w:hAnsi="Verdana"/>
          <w:sz w:val="28"/>
          <w:szCs w:val="28"/>
        </w:rPr>
        <w:t>for</w:t>
      </w:r>
      <w:r w:rsidR="00187AD8">
        <w:rPr>
          <w:rFonts w:ascii="Verdana" w:hAnsi="Verdana"/>
          <w:sz w:val="28"/>
          <w:szCs w:val="28"/>
        </w:rPr>
        <w:t xml:space="preserve"> </w:t>
      </w:r>
      <w:r>
        <w:rPr>
          <w:rFonts w:ascii="Verdana" w:hAnsi="Verdana"/>
          <w:sz w:val="28"/>
          <w:szCs w:val="28"/>
        </w:rPr>
        <w:t xml:space="preserve">judgment </w:t>
      </w:r>
      <w:r w:rsidR="00153766">
        <w:rPr>
          <w:rFonts w:ascii="Verdana" w:hAnsi="Verdana"/>
          <w:sz w:val="28"/>
          <w:szCs w:val="28"/>
        </w:rPr>
        <w:t xml:space="preserve">– they were praised as </w:t>
      </w:r>
      <w:r w:rsidR="00153766" w:rsidRPr="00187AD8">
        <w:rPr>
          <w:rFonts w:ascii="Verdana" w:hAnsi="Verdana"/>
          <w:i/>
          <w:sz w:val="28"/>
          <w:szCs w:val="28"/>
        </w:rPr>
        <w:t>“good and trustworthy servants</w:t>
      </w:r>
      <w:r w:rsidR="00153766">
        <w:rPr>
          <w:rFonts w:ascii="Verdana" w:hAnsi="Verdana"/>
          <w:sz w:val="28"/>
          <w:szCs w:val="28"/>
        </w:rPr>
        <w:t xml:space="preserve">” who entered </w:t>
      </w:r>
      <w:r w:rsidR="00153766" w:rsidRPr="00187AD8">
        <w:rPr>
          <w:rFonts w:ascii="Verdana" w:hAnsi="Verdana"/>
          <w:i/>
          <w:sz w:val="28"/>
          <w:szCs w:val="28"/>
        </w:rPr>
        <w:t>“into the joy”</w:t>
      </w:r>
      <w:r w:rsidR="00153766">
        <w:rPr>
          <w:rFonts w:ascii="Verdana" w:hAnsi="Verdana"/>
          <w:sz w:val="28"/>
          <w:szCs w:val="28"/>
        </w:rPr>
        <w:t xml:space="preserve"> of the master.</w:t>
      </w:r>
    </w:p>
    <w:p w:rsidR="00153766" w:rsidRPr="003706AC" w:rsidRDefault="00153766" w:rsidP="00386F6E">
      <w:pPr>
        <w:spacing w:line="240" w:lineRule="auto"/>
        <w:jc w:val="both"/>
        <w:rPr>
          <w:rFonts w:ascii="Verdana" w:hAnsi="Verdana"/>
          <w:sz w:val="16"/>
          <w:szCs w:val="16"/>
        </w:rPr>
      </w:pPr>
    </w:p>
    <w:p w:rsidR="00153766" w:rsidRDefault="00153766" w:rsidP="00386F6E">
      <w:pPr>
        <w:spacing w:line="240" w:lineRule="auto"/>
        <w:jc w:val="both"/>
        <w:rPr>
          <w:rFonts w:ascii="Verdana" w:hAnsi="Verdana"/>
          <w:sz w:val="28"/>
          <w:szCs w:val="28"/>
        </w:rPr>
      </w:pPr>
      <w:r w:rsidRPr="002772F6">
        <w:rPr>
          <w:rFonts w:ascii="Verdana" w:hAnsi="Verdana"/>
          <w:b/>
          <w:sz w:val="28"/>
          <w:szCs w:val="28"/>
        </w:rPr>
        <w:t>The third servant</w:t>
      </w:r>
      <w:r>
        <w:rPr>
          <w:rFonts w:ascii="Verdana" w:hAnsi="Verdana"/>
          <w:sz w:val="28"/>
          <w:szCs w:val="28"/>
        </w:rPr>
        <w:t xml:space="preserve"> dug a hole and hid the talent in the soil</w:t>
      </w:r>
      <w:r w:rsidR="00386F6E">
        <w:rPr>
          <w:rFonts w:ascii="Verdana" w:hAnsi="Verdana"/>
          <w:sz w:val="28"/>
          <w:szCs w:val="28"/>
        </w:rPr>
        <w:t>, and so is condemned by the master for gaining nothing</w:t>
      </w:r>
      <w:r>
        <w:rPr>
          <w:rFonts w:ascii="Verdana" w:hAnsi="Verdana"/>
          <w:sz w:val="28"/>
          <w:szCs w:val="28"/>
        </w:rPr>
        <w:t>.</w:t>
      </w:r>
      <w:r w:rsidR="00386F6E">
        <w:rPr>
          <w:rFonts w:ascii="Verdana" w:hAnsi="Verdana"/>
          <w:sz w:val="28"/>
          <w:szCs w:val="28"/>
        </w:rPr>
        <w:t xml:space="preserve">  The main point of the parable is that the disciples face a reckoning, and that the gifts and responsibilities they have received will only grow when used.</w:t>
      </w:r>
    </w:p>
    <w:p w:rsidR="0036700E" w:rsidRDefault="00153766" w:rsidP="00386F6E">
      <w:pPr>
        <w:spacing w:line="240" w:lineRule="auto"/>
        <w:jc w:val="both"/>
        <w:rPr>
          <w:rFonts w:ascii="Verdana" w:hAnsi="Verdana"/>
          <w:sz w:val="28"/>
          <w:szCs w:val="28"/>
        </w:rPr>
      </w:pPr>
      <w:r>
        <w:rPr>
          <w:rFonts w:ascii="Verdana" w:hAnsi="Verdana"/>
          <w:sz w:val="28"/>
          <w:szCs w:val="28"/>
        </w:rPr>
        <w:t xml:space="preserve"> </w:t>
      </w:r>
    </w:p>
    <w:p w:rsidR="00153766" w:rsidRDefault="00747689" w:rsidP="00386F6E">
      <w:pPr>
        <w:spacing w:line="240" w:lineRule="auto"/>
        <w:jc w:val="both"/>
        <w:rPr>
          <w:rFonts w:ascii="Verdana" w:hAnsi="Verdana"/>
          <w:sz w:val="28"/>
          <w:szCs w:val="28"/>
        </w:rPr>
      </w:pPr>
      <w:r>
        <w:rPr>
          <w:rFonts w:ascii="Verdana" w:hAnsi="Verdana"/>
          <w:sz w:val="28"/>
          <w:szCs w:val="28"/>
        </w:rPr>
        <w:t>What are we</w:t>
      </w:r>
      <w:r w:rsidR="0036700E">
        <w:rPr>
          <w:rFonts w:ascii="Verdana" w:hAnsi="Verdana"/>
          <w:sz w:val="28"/>
          <w:szCs w:val="28"/>
        </w:rPr>
        <w:t xml:space="preserve"> disciples called</w:t>
      </w:r>
      <w:r>
        <w:rPr>
          <w:rFonts w:ascii="Verdana" w:hAnsi="Verdana"/>
          <w:sz w:val="28"/>
          <w:szCs w:val="28"/>
        </w:rPr>
        <w:t xml:space="preserve"> to do </w:t>
      </w:r>
      <w:r w:rsidR="0036700E">
        <w:rPr>
          <w:rFonts w:ascii="Verdana" w:hAnsi="Verdana"/>
          <w:sz w:val="28"/>
          <w:szCs w:val="28"/>
        </w:rPr>
        <w:t>as we wait</w:t>
      </w:r>
      <w:r>
        <w:rPr>
          <w:rFonts w:ascii="Verdana" w:hAnsi="Verdana"/>
          <w:sz w:val="28"/>
          <w:szCs w:val="28"/>
        </w:rPr>
        <w:t xml:space="preserve"> for Jesus’</w:t>
      </w:r>
      <w:r w:rsidR="0036700E">
        <w:rPr>
          <w:rFonts w:ascii="Verdana" w:hAnsi="Verdana"/>
          <w:sz w:val="28"/>
          <w:szCs w:val="28"/>
        </w:rPr>
        <w:t xml:space="preserve"> final return?</w:t>
      </w:r>
      <w:r>
        <w:rPr>
          <w:rFonts w:ascii="Verdana" w:hAnsi="Verdana"/>
          <w:sz w:val="28"/>
          <w:szCs w:val="28"/>
        </w:rPr>
        <w:t xml:space="preserve"> </w:t>
      </w:r>
      <w:r w:rsidR="00386F6E">
        <w:rPr>
          <w:rFonts w:ascii="Verdana" w:hAnsi="Verdana"/>
          <w:sz w:val="28"/>
          <w:szCs w:val="28"/>
        </w:rPr>
        <w:t xml:space="preserve"> We “invest” the talents we have been given when we care for others, when we grow in virtue, and above all, when we love.</w:t>
      </w:r>
      <w:r>
        <w:rPr>
          <w:rFonts w:ascii="Verdana" w:hAnsi="Verdana"/>
          <w:sz w:val="28"/>
          <w:szCs w:val="28"/>
        </w:rPr>
        <w:t xml:space="preserve">  There is still time. The final return of Jesus has not occurred.</w:t>
      </w:r>
    </w:p>
    <w:p w:rsidR="00747689" w:rsidRPr="003706AC" w:rsidRDefault="00747689" w:rsidP="00386F6E">
      <w:pPr>
        <w:spacing w:line="240" w:lineRule="auto"/>
        <w:jc w:val="both"/>
        <w:rPr>
          <w:rFonts w:ascii="Verdana" w:hAnsi="Verdana"/>
          <w:sz w:val="16"/>
          <w:szCs w:val="16"/>
        </w:rPr>
      </w:pPr>
    </w:p>
    <w:p w:rsidR="00FC756C" w:rsidRDefault="00747689" w:rsidP="00386F6E">
      <w:pPr>
        <w:spacing w:line="240" w:lineRule="auto"/>
        <w:jc w:val="both"/>
        <w:rPr>
          <w:rFonts w:ascii="Verdana" w:hAnsi="Verdana"/>
          <w:sz w:val="28"/>
          <w:szCs w:val="28"/>
        </w:rPr>
      </w:pPr>
      <w:r>
        <w:rPr>
          <w:rFonts w:ascii="Verdana" w:hAnsi="Verdana"/>
          <w:sz w:val="28"/>
          <w:szCs w:val="28"/>
        </w:rPr>
        <w:t xml:space="preserve">This Sunday, November 19, is the beginning of </w:t>
      </w:r>
      <w:r w:rsidRPr="002772F6">
        <w:rPr>
          <w:rFonts w:ascii="Verdana" w:hAnsi="Verdana"/>
          <w:b/>
          <w:i/>
          <w:sz w:val="28"/>
          <w:szCs w:val="28"/>
        </w:rPr>
        <w:t>Restorative Justice Week</w:t>
      </w:r>
      <w:r w:rsidR="002772F6">
        <w:rPr>
          <w:rFonts w:ascii="Verdana" w:hAnsi="Verdana"/>
          <w:sz w:val="28"/>
          <w:szCs w:val="28"/>
        </w:rPr>
        <w:t xml:space="preserve"> </w:t>
      </w:r>
      <w:r w:rsidR="002772F6" w:rsidRPr="002772F6">
        <w:rPr>
          <w:rFonts w:ascii="Verdana" w:hAnsi="Verdana"/>
          <w:i/>
          <w:sz w:val="28"/>
          <w:szCs w:val="28"/>
        </w:rPr>
        <w:t>(RJW)</w:t>
      </w:r>
      <w:r w:rsidRPr="002772F6">
        <w:rPr>
          <w:rFonts w:ascii="Verdana" w:hAnsi="Verdana"/>
          <w:i/>
          <w:sz w:val="28"/>
          <w:szCs w:val="28"/>
        </w:rPr>
        <w:t xml:space="preserve">.  </w:t>
      </w:r>
      <w:r w:rsidR="0036700E">
        <w:rPr>
          <w:rFonts w:ascii="Verdana" w:hAnsi="Verdana"/>
          <w:sz w:val="28"/>
          <w:szCs w:val="28"/>
        </w:rPr>
        <w:t>T</w:t>
      </w:r>
      <w:r>
        <w:rPr>
          <w:rFonts w:ascii="Verdana" w:hAnsi="Verdana"/>
          <w:sz w:val="28"/>
          <w:szCs w:val="28"/>
        </w:rPr>
        <w:t xml:space="preserve">he national </w:t>
      </w:r>
      <w:r w:rsidRPr="0036700E">
        <w:rPr>
          <w:rFonts w:ascii="Verdana" w:hAnsi="Verdana"/>
          <w:i/>
          <w:sz w:val="28"/>
          <w:szCs w:val="28"/>
        </w:rPr>
        <w:t xml:space="preserve">Church Council </w:t>
      </w:r>
      <w:r w:rsidR="002772F6">
        <w:rPr>
          <w:rFonts w:ascii="Verdana" w:hAnsi="Verdana"/>
          <w:i/>
          <w:sz w:val="28"/>
          <w:szCs w:val="28"/>
        </w:rPr>
        <w:t>on</w:t>
      </w:r>
      <w:r w:rsidRPr="0036700E">
        <w:rPr>
          <w:rFonts w:ascii="Verdana" w:hAnsi="Verdana"/>
          <w:i/>
          <w:sz w:val="28"/>
          <w:szCs w:val="28"/>
        </w:rPr>
        <w:t xml:space="preserve"> Justice and Corrections</w:t>
      </w:r>
      <w:r w:rsidR="002772F6">
        <w:rPr>
          <w:rFonts w:ascii="Verdana" w:hAnsi="Verdana"/>
          <w:i/>
          <w:sz w:val="28"/>
          <w:szCs w:val="28"/>
        </w:rPr>
        <w:t xml:space="preserve"> (CCJC)</w:t>
      </w:r>
      <w:r w:rsidRPr="0036700E">
        <w:rPr>
          <w:rFonts w:ascii="Verdana" w:hAnsi="Verdana"/>
          <w:i/>
          <w:sz w:val="28"/>
          <w:szCs w:val="28"/>
        </w:rPr>
        <w:t xml:space="preserve"> </w:t>
      </w:r>
      <w:r>
        <w:rPr>
          <w:rFonts w:ascii="Verdana" w:hAnsi="Verdana"/>
          <w:sz w:val="28"/>
          <w:szCs w:val="28"/>
        </w:rPr>
        <w:t xml:space="preserve">encourages faith communities to pray for and respond to the needs of all who have been hurt by crime </w:t>
      </w:r>
      <w:r w:rsidR="0036700E">
        <w:rPr>
          <w:rFonts w:ascii="Verdana" w:hAnsi="Verdana"/>
          <w:sz w:val="28"/>
          <w:szCs w:val="28"/>
        </w:rPr>
        <w:t>or</w:t>
      </w:r>
      <w:r>
        <w:rPr>
          <w:rFonts w:ascii="Verdana" w:hAnsi="Verdana"/>
          <w:sz w:val="28"/>
          <w:szCs w:val="28"/>
        </w:rPr>
        <w:t xml:space="preserve"> injustice.</w:t>
      </w:r>
      <w:r w:rsidR="002772F6">
        <w:rPr>
          <w:rStyle w:val="FootnoteReference"/>
          <w:rFonts w:ascii="Verdana" w:hAnsi="Verdana"/>
          <w:sz w:val="28"/>
          <w:szCs w:val="28"/>
        </w:rPr>
        <w:footnoteReference w:id="1"/>
      </w:r>
      <w:r>
        <w:rPr>
          <w:rFonts w:ascii="Verdana" w:hAnsi="Verdana"/>
          <w:sz w:val="28"/>
          <w:szCs w:val="28"/>
        </w:rPr>
        <w:t xml:space="preserve"> </w:t>
      </w:r>
    </w:p>
    <w:p w:rsidR="00FC756C" w:rsidRPr="003706AC" w:rsidRDefault="00FC756C" w:rsidP="00386F6E">
      <w:pPr>
        <w:spacing w:line="240" w:lineRule="auto"/>
        <w:jc w:val="both"/>
        <w:rPr>
          <w:rFonts w:ascii="Verdana" w:hAnsi="Verdana"/>
          <w:sz w:val="16"/>
          <w:szCs w:val="16"/>
        </w:rPr>
      </w:pPr>
    </w:p>
    <w:p w:rsidR="00747689" w:rsidRPr="002772F6" w:rsidRDefault="002772F6" w:rsidP="00386F6E">
      <w:pPr>
        <w:spacing w:line="240" w:lineRule="auto"/>
        <w:jc w:val="both"/>
        <w:rPr>
          <w:rFonts w:ascii="Verdana" w:hAnsi="Verdana"/>
          <w:sz w:val="28"/>
          <w:szCs w:val="28"/>
        </w:rPr>
      </w:pPr>
      <w:r>
        <w:rPr>
          <w:rFonts w:ascii="Verdana" w:hAnsi="Verdana"/>
          <w:sz w:val="28"/>
          <w:szCs w:val="28"/>
        </w:rPr>
        <w:t>When affected by crime</w:t>
      </w:r>
      <w:r w:rsidR="00FC756C">
        <w:rPr>
          <w:rFonts w:ascii="Verdana" w:hAnsi="Verdana"/>
          <w:sz w:val="28"/>
          <w:szCs w:val="28"/>
        </w:rPr>
        <w:t xml:space="preserve"> i</w:t>
      </w:r>
      <w:r w:rsidR="00747689">
        <w:rPr>
          <w:rFonts w:ascii="Verdana" w:hAnsi="Verdana"/>
          <w:sz w:val="28"/>
          <w:szCs w:val="28"/>
        </w:rPr>
        <w:t>ndividuals, families and communities often feel voiceless</w:t>
      </w:r>
      <w:r w:rsidR="00287FD2">
        <w:rPr>
          <w:rFonts w:ascii="Verdana" w:hAnsi="Verdana"/>
          <w:sz w:val="28"/>
          <w:szCs w:val="28"/>
        </w:rPr>
        <w:t xml:space="preserve"> and </w:t>
      </w:r>
      <w:r w:rsidR="00747689">
        <w:rPr>
          <w:rFonts w:ascii="Verdana" w:hAnsi="Verdana"/>
          <w:sz w:val="28"/>
          <w:szCs w:val="28"/>
        </w:rPr>
        <w:t>abandoned</w:t>
      </w:r>
      <w:r w:rsidR="00287FD2">
        <w:rPr>
          <w:rFonts w:ascii="Verdana" w:hAnsi="Verdana"/>
          <w:sz w:val="28"/>
          <w:szCs w:val="28"/>
        </w:rPr>
        <w:t>.</w:t>
      </w:r>
      <w:r w:rsidR="00FC756C">
        <w:rPr>
          <w:rFonts w:ascii="Verdana" w:hAnsi="Verdana"/>
          <w:sz w:val="28"/>
          <w:szCs w:val="28"/>
        </w:rPr>
        <w:t xml:space="preserve"> </w:t>
      </w:r>
      <w:r w:rsidR="00287FD2">
        <w:rPr>
          <w:rFonts w:ascii="Verdana" w:hAnsi="Verdana"/>
          <w:sz w:val="28"/>
          <w:szCs w:val="28"/>
        </w:rPr>
        <w:t xml:space="preserve">  They fee</w:t>
      </w:r>
      <w:r w:rsidR="003706AC">
        <w:rPr>
          <w:rFonts w:ascii="Verdana" w:hAnsi="Verdana"/>
          <w:sz w:val="28"/>
          <w:szCs w:val="28"/>
        </w:rPr>
        <w:t>l</w:t>
      </w:r>
      <w:r>
        <w:rPr>
          <w:rFonts w:ascii="Verdana" w:hAnsi="Verdana"/>
          <w:sz w:val="28"/>
          <w:szCs w:val="28"/>
        </w:rPr>
        <w:t xml:space="preserve"> caught in a painful and</w:t>
      </w:r>
      <w:r w:rsidR="00FC756C">
        <w:rPr>
          <w:rFonts w:ascii="Verdana" w:hAnsi="Verdana"/>
          <w:sz w:val="28"/>
          <w:szCs w:val="28"/>
        </w:rPr>
        <w:t xml:space="preserve"> indeterminate “time of waiting.”  </w:t>
      </w:r>
      <w:r>
        <w:rPr>
          <w:rFonts w:ascii="Verdana" w:hAnsi="Verdana"/>
          <w:sz w:val="28"/>
          <w:szCs w:val="28"/>
        </w:rPr>
        <w:t xml:space="preserve">RJW encourages </w:t>
      </w:r>
      <w:r w:rsidRPr="002772F6">
        <w:rPr>
          <w:rFonts w:ascii="Verdana" w:hAnsi="Verdana"/>
          <w:b/>
          <w:sz w:val="28"/>
          <w:szCs w:val="28"/>
        </w:rPr>
        <w:t>living</w:t>
      </w:r>
      <w:r w:rsidR="0036700E" w:rsidRPr="002772F6">
        <w:rPr>
          <w:rFonts w:ascii="Verdana" w:hAnsi="Verdana"/>
          <w:b/>
          <w:sz w:val="28"/>
          <w:szCs w:val="28"/>
        </w:rPr>
        <w:t xml:space="preserve"> a “culture of restorative justice”</w:t>
      </w:r>
      <w:r w:rsidR="0036700E">
        <w:rPr>
          <w:rFonts w:ascii="Verdana" w:hAnsi="Verdana"/>
          <w:sz w:val="28"/>
          <w:szCs w:val="28"/>
        </w:rPr>
        <w:t xml:space="preserve"> in the</w:t>
      </w:r>
      <w:r w:rsidR="00FC756C">
        <w:rPr>
          <w:rFonts w:ascii="Verdana" w:hAnsi="Verdana"/>
          <w:sz w:val="28"/>
          <w:szCs w:val="28"/>
        </w:rPr>
        <w:t xml:space="preserve"> f</w:t>
      </w:r>
      <w:r w:rsidR="0036700E">
        <w:rPr>
          <w:rFonts w:ascii="Verdana" w:hAnsi="Verdana"/>
          <w:sz w:val="28"/>
          <w:szCs w:val="28"/>
        </w:rPr>
        <w:t>amily</w:t>
      </w:r>
      <w:r w:rsidR="00FC756C">
        <w:rPr>
          <w:rFonts w:ascii="Verdana" w:hAnsi="Verdana"/>
          <w:sz w:val="28"/>
          <w:szCs w:val="28"/>
        </w:rPr>
        <w:t xml:space="preserve">, </w:t>
      </w:r>
      <w:r w:rsidR="0036700E">
        <w:rPr>
          <w:rFonts w:ascii="Verdana" w:hAnsi="Verdana"/>
          <w:sz w:val="28"/>
          <w:szCs w:val="28"/>
        </w:rPr>
        <w:t xml:space="preserve">the </w:t>
      </w:r>
      <w:proofErr w:type="spellStart"/>
      <w:r w:rsidR="0036700E">
        <w:rPr>
          <w:rFonts w:ascii="Verdana" w:hAnsi="Verdana"/>
          <w:sz w:val="28"/>
          <w:szCs w:val="28"/>
        </w:rPr>
        <w:t>neighbourhood</w:t>
      </w:r>
      <w:proofErr w:type="spellEnd"/>
      <w:r w:rsidR="00FC756C">
        <w:rPr>
          <w:rFonts w:ascii="Verdana" w:hAnsi="Verdana"/>
          <w:sz w:val="28"/>
          <w:szCs w:val="28"/>
        </w:rPr>
        <w:t>, faith communities and social institutions</w:t>
      </w:r>
      <w:r w:rsidR="0036700E">
        <w:rPr>
          <w:rFonts w:ascii="Verdana" w:hAnsi="Verdana"/>
          <w:sz w:val="28"/>
          <w:szCs w:val="28"/>
        </w:rPr>
        <w:t xml:space="preserve">.  </w:t>
      </w:r>
      <w:r w:rsidR="00FC756C">
        <w:rPr>
          <w:rFonts w:ascii="Verdana" w:hAnsi="Verdana"/>
          <w:sz w:val="28"/>
          <w:szCs w:val="28"/>
        </w:rPr>
        <w:t xml:space="preserve">As people of faith, </w:t>
      </w:r>
      <w:r w:rsidR="0036700E">
        <w:rPr>
          <w:rFonts w:ascii="Verdana" w:hAnsi="Verdana"/>
          <w:sz w:val="28"/>
          <w:szCs w:val="28"/>
        </w:rPr>
        <w:t>we await</w:t>
      </w:r>
      <w:r w:rsidR="00B07CF5">
        <w:rPr>
          <w:rFonts w:ascii="Verdana" w:hAnsi="Verdana"/>
          <w:sz w:val="28"/>
          <w:szCs w:val="28"/>
        </w:rPr>
        <w:t xml:space="preserve"> and prepare for</w:t>
      </w:r>
      <w:r w:rsidR="00FC756C">
        <w:rPr>
          <w:rFonts w:ascii="Verdana" w:hAnsi="Verdana"/>
          <w:sz w:val="28"/>
          <w:szCs w:val="28"/>
        </w:rPr>
        <w:t xml:space="preserve"> Christ’s final return and judgment, </w:t>
      </w:r>
      <w:r w:rsidR="00B07CF5">
        <w:rPr>
          <w:rFonts w:ascii="Verdana" w:hAnsi="Verdana"/>
          <w:sz w:val="28"/>
          <w:szCs w:val="28"/>
        </w:rPr>
        <w:t>by walking</w:t>
      </w:r>
      <w:r w:rsidR="00FC756C">
        <w:rPr>
          <w:rFonts w:ascii="Verdana" w:hAnsi="Verdana"/>
          <w:sz w:val="28"/>
          <w:szCs w:val="28"/>
        </w:rPr>
        <w:t xml:space="preserve"> along side those who are hurting and abandoned wherever they may be. </w:t>
      </w:r>
      <w:r w:rsidR="00747689">
        <w:rPr>
          <w:rFonts w:ascii="Verdana" w:hAnsi="Verdana"/>
          <w:sz w:val="28"/>
          <w:szCs w:val="28"/>
        </w:rPr>
        <w:t xml:space="preserve"> </w:t>
      </w:r>
      <w:proofErr w:type="gramStart"/>
      <w:r w:rsidR="00B07CF5" w:rsidRPr="0036700E">
        <w:rPr>
          <w:rFonts w:ascii="Verdana" w:hAnsi="Verdana"/>
          <w:i/>
          <w:sz w:val="28"/>
          <w:szCs w:val="28"/>
        </w:rPr>
        <w:t>“</w:t>
      </w:r>
      <w:r w:rsidR="003706AC">
        <w:rPr>
          <w:rFonts w:ascii="Verdana" w:hAnsi="Verdana"/>
          <w:i/>
          <w:sz w:val="28"/>
          <w:szCs w:val="28"/>
        </w:rPr>
        <w:t>For G</w:t>
      </w:r>
      <w:r>
        <w:rPr>
          <w:rFonts w:ascii="Verdana" w:hAnsi="Verdana"/>
          <w:i/>
          <w:sz w:val="28"/>
          <w:szCs w:val="28"/>
        </w:rPr>
        <w:t xml:space="preserve">od has destined us not for wrath but for obtaining salvation through our Lord Jesus Christ” </w:t>
      </w:r>
      <w:r>
        <w:rPr>
          <w:rFonts w:ascii="Verdana" w:hAnsi="Verdana"/>
          <w:sz w:val="20"/>
          <w:szCs w:val="20"/>
        </w:rPr>
        <w:t>(1 Thess. 5:9)</w:t>
      </w:r>
      <w:r>
        <w:rPr>
          <w:rFonts w:ascii="Verdana" w:hAnsi="Verdana"/>
          <w:sz w:val="28"/>
          <w:szCs w:val="28"/>
        </w:rPr>
        <w:t>.</w:t>
      </w:r>
      <w:proofErr w:type="gramEnd"/>
      <w:r w:rsidR="007F63B1">
        <w:rPr>
          <w:rFonts w:ascii="Verdana" w:hAnsi="Verdana"/>
          <w:sz w:val="28"/>
          <w:szCs w:val="28"/>
        </w:rPr>
        <w:t xml:space="preserve">  </w:t>
      </w:r>
      <w:r w:rsidR="00527504">
        <w:rPr>
          <w:rFonts w:ascii="Verdana" w:hAnsi="Verdana"/>
          <w:sz w:val="28"/>
          <w:szCs w:val="28"/>
        </w:rPr>
        <w:t>In</w:t>
      </w:r>
      <w:r w:rsidR="007F63B1">
        <w:rPr>
          <w:rFonts w:ascii="Verdana" w:hAnsi="Verdana"/>
          <w:sz w:val="28"/>
          <w:szCs w:val="28"/>
        </w:rPr>
        <w:t xml:space="preserve"> love</w:t>
      </w:r>
      <w:r w:rsidR="00527504">
        <w:rPr>
          <w:rFonts w:ascii="Verdana" w:hAnsi="Verdana"/>
          <w:sz w:val="28"/>
          <w:szCs w:val="28"/>
        </w:rPr>
        <w:t xml:space="preserve"> and justice</w:t>
      </w:r>
      <w:r w:rsidR="007F63B1">
        <w:rPr>
          <w:rFonts w:ascii="Verdana" w:hAnsi="Verdana"/>
          <w:sz w:val="28"/>
          <w:szCs w:val="28"/>
        </w:rPr>
        <w:t xml:space="preserve"> may we “invest” in </w:t>
      </w:r>
      <w:r w:rsidR="00527504">
        <w:rPr>
          <w:rFonts w:ascii="Verdana" w:hAnsi="Verdana"/>
          <w:sz w:val="28"/>
          <w:szCs w:val="28"/>
        </w:rPr>
        <w:t>restoring</w:t>
      </w:r>
      <w:r w:rsidR="007F63B1">
        <w:rPr>
          <w:rFonts w:ascii="Verdana" w:hAnsi="Verdana"/>
          <w:sz w:val="28"/>
          <w:szCs w:val="28"/>
        </w:rPr>
        <w:t xml:space="preserve"> and </w:t>
      </w:r>
      <w:r w:rsidR="00527504">
        <w:rPr>
          <w:rFonts w:ascii="Verdana" w:hAnsi="Verdana"/>
          <w:sz w:val="28"/>
          <w:szCs w:val="28"/>
        </w:rPr>
        <w:t>healing</w:t>
      </w:r>
      <w:r w:rsidR="007F63B1">
        <w:rPr>
          <w:rFonts w:ascii="Verdana" w:hAnsi="Verdana"/>
          <w:sz w:val="28"/>
          <w:szCs w:val="28"/>
        </w:rPr>
        <w:t xml:space="preserve"> </w:t>
      </w:r>
      <w:proofErr w:type="gramStart"/>
      <w:r w:rsidR="007F63B1">
        <w:rPr>
          <w:rFonts w:ascii="Verdana" w:hAnsi="Verdana"/>
          <w:sz w:val="28"/>
          <w:szCs w:val="28"/>
        </w:rPr>
        <w:t>relationships.</w:t>
      </w:r>
      <w:proofErr w:type="gramEnd"/>
    </w:p>
    <w:sectPr w:rsidR="00747689" w:rsidRPr="002772F6" w:rsidSect="007B261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396" w:rsidRDefault="00E12396" w:rsidP="00F04A4B">
      <w:pPr>
        <w:spacing w:line="240" w:lineRule="auto"/>
      </w:pPr>
      <w:r>
        <w:separator/>
      </w:r>
    </w:p>
  </w:endnote>
  <w:endnote w:type="continuationSeparator" w:id="0">
    <w:p w:rsidR="00E12396" w:rsidRDefault="00E12396" w:rsidP="00F0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396" w:rsidRDefault="00E12396" w:rsidP="00F04A4B">
      <w:pPr>
        <w:spacing w:line="240" w:lineRule="auto"/>
      </w:pPr>
      <w:r>
        <w:separator/>
      </w:r>
    </w:p>
  </w:footnote>
  <w:footnote w:type="continuationSeparator" w:id="0">
    <w:p w:rsidR="00E12396" w:rsidRDefault="00E12396" w:rsidP="00F04A4B">
      <w:pPr>
        <w:spacing w:line="240" w:lineRule="auto"/>
      </w:pPr>
      <w:r>
        <w:continuationSeparator/>
      </w:r>
    </w:p>
  </w:footnote>
  <w:footnote w:id="1">
    <w:p w:rsidR="002772F6" w:rsidRPr="002772F6" w:rsidRDefault="002772F6">
      <w:pPr>
        <w:pStyle w:val="FootnoteText"/>
        <w:rPr>
          <w:i/>
        </w:rPr>
      </w:pPr>
      <w:r>
        <w:rPr>
          <w:rStyle w:val="FootnoteReference"/>
        </w:rPr>
        <w:footnoteRef/>
      </w:r>
      <w:r>
        <w:t xml:space="preserve"> Perhaps mention here that your faith community or denomination is a member of the </w:t>
      </w:r>
      <w:r>
        <w:rPr>
          <w:i/>
        </w:rPr>
        <w:t>CCJC.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104F0"/>
    <w:multiLevelType w:val="hybridMultilevel"/>
    <w:tmpl w:val="A83CA7AE"/>
    <w:lvl w:ilvl="0" w:tplc="FACE46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FB5DB7"/>
    <w:multiLevelType w:val="hybridMultilevel"/>
    <w:tmpl w:val="E0B29A8A"/>
    <w:lvl w:ilvl="0" w:tplc="2E20CE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5AA6"/>
    <w:rsid w:val="001019EC"/>
    <w:rsid w:val="00106EC9"/>
    <w:rsid w:val="00153766"/>
    <w:rsid w:val="00187AD8"/>
    <w:rsid w:val="001A5B6E"/>
    <w:rsid w:val="002440C9"/>
    <w:rsid w:val="00253C74"/>
    <w:rsid w:val="002772F6"/>
    <w:rsid w:val="00287FD2"/>
    <w:rsid w:val="003236BD"/>
    <w:rsid w:val="00327B01"/>
    <w:rsid w:val="0036700E"/>
    <w:rsid w:val="003706AC"/>
    <w:rsid w:val="00386F6E"/>
    <w:rsid w:val="003C66F6"/>
    <w:rsid w:val="00425466"/>
    <w:rsid w:val="004303A9"/>
    <w:rsid w:val="004B7762"/>
    <w:rsid w:val="004F3CD8"/>
    <w:rsid w:val="00527504"/>
    <w:rsid w:val="00572336"/>
    <w:rsid w:val="006523B1"/>
    <w:rsid w:val="00671753"/>
    <w:rsid w:val="0072045E"/>
    <w:rsid w:val="00747689"/>
    <w:rsid w:val="007B261E"/>
    <w:rsid w:val="007F63B1"/>
    <w:rsid w:val="008415C2"/>
    <w:rsid w:val="008F362D"/>
    <w:rsid w:val="00983FEB"/>
    <w:rsid w:val="009A2CB4"/>
    <w:rsid w:val="009F797B"/>
    <w:rsid w:val="00A53DCF"/>
    <w:rsid w:val="00AB47A1"/>
    <w:rsid w:val="00B07CF5"/>
    <w:rsid w:val="00B7259D"/>
    <w:rsid w:val="00B8742B"/>
    <w:rsid w:val="00C95346"/>
    <w:rsid w:val="00CD5AA6"/>
    <w:rsid w:val="00D74663"/>
    <w:rsid w:val="00DB0B4B"/>
    <w:rsid w:val="00DE160C"/>
    <w:rsid w:val="00E12396"/>
    <w:rsid w:val="00E43346"/>
    <w:rsid w:val="00E95304"/>
    <w:rsid w:val="00F04A4B"/>
    <w:rsid w:val="00FC7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336"/>
    <w:pPr>
      <w:ind w:left="720"/>
      <w:contextualSpacing/>
    </w:pPr>
  </w:style>
  <w:style w:type="paragraph" w:styleId="FootnoteText">
    <w:name w:val="footnote text"/>
    <w:basedOn w:val="Normal"/>
    <w:link w:val="FootnoteTextChar"/>
    <w:uiPriority w:val="99"/>
    <w:semiHidden/>
    <w:unhideWhenUsed/>
    <w:rsid w:val="00F04A4B"/>
    <w:pPr>
      <w:spacing w:line="240" w:lineRule="auto"/>
    </w:pPr>
    <w:rPr>
      <w:sz w:val="20"/>
      <w:szCs w:val="20"/>
    </w:rPr>
  </w:style>
  <w:style w:type="character" w:customStyle="1" w:styleId="FootnoteTextChar">
    <w:name w:val="Footnote Text Char"/>
    <w:basedOn w:val="DefaultParagraphFont"/>
    <w:link w:val="FootnoteText"/>
    <w:uiPriority w:val="99"/>
    <w:semiHidden/>
    <w:rsid w:val="00F04A4B"/>
    <w:rPr>
      <w:sz w:val="20"/>
      <w:szCs w:val="20"/>
    </w:rPr>
  </w:style>
  <w:style w:type="character" w:styleId="FootnoteReference">
    <w:name w:val="footnote reference"/>
    <w:basedOn w:val="DefaultParagraphFont"/>
    <w:uiPriority w:val="99"/>
    <w:semiHidden/>
    <w:unhideWhenUsed/>
    <w:rsid w:val="00F04A4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CDB69-41A3-4BD1-9518-A94A2D29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Margot</cp:lastModifiedBy>
  <cp:revision>5</cp:revision>
  <cp:lastPrinted>2017-09-15T14:07:00Z</cp:lastPrinted>
  <dcterms:created xsi:type="dcterms:W3CDTF">2017-09-15T14:07:00Z</dcterms:created>
  <dcterms:modified xsi:type="dcterms:W3CDTF">2017-09-18T16:44:00Z</dcterms:modified>
</cp:coreProperties>
</file>